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28" w:rsidP="56F23B22" w:rsidRDefault="38AD6E94" w14:paraId="56AFA786" w14:textId="79C7A324">
      <w:pPr>
        <w:spacing w:before="240"/>
        <w:jc w:val="center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56F23B22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TJCSGA Region II Executive Board Meeting</w:t>
      </w:r>
    </w:p>
    <w:p w:rsidR="005D3628" w:rsidP="03BE7357" w:rsidRDefault="45D403CF" w14:paraId="261375FC" w14:textId="5B554D6D">
      <w:pPr>
        <w:spacing w:before="240"/>
        <w:jc w:val="center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03BE7357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September </w:t>
      </w:r>
      <w:r w:rsidR="00AC1795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18</w:t>
      </w:r>
      <w:r w:rsidR="00AC1795">
        <w:rPr>
          <w:rFonts w:ascii="Garamond" w:hAnsi="Garamond" w:eastAsia="Garamond" w:cs="Garamond"/>
          <w:b/>
          <w:bCs/>
          <w:color w:val="000000" w:themeColor="text1"/>
          <w:sz w:val="24"/>
          <w:szCs w:val="24"/>
          <w:vertAlign w:val="superscript"/>
        </w:rPr>
        <w:t>th</w:t>
      </w:r>
      <w:r w:rsidRPr="03BE7357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, 2020 @ 1:</w:t>
      </w:r>
      <w:r w:rsidR="00055BFF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00</w:t>
      </w:r>
      <w:r w:rsidRPr="03BE7357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 PM</w:t>
      </w:r>
    </w:p>
    <w:p w:rsidR="005D3628" w:rsidP="56F23B22" w:rsidRDefault="005D3628" w14:paraId="70E22176" w14:textId="2A608EE2">
      <w:pPr>
        <w:spacing w:before="240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005D3628" w:rsidP="56F23B22" w:rsidRDefault="403FFAB6" w14:paraId="730761D5" w14:textId="1A37D17A">
      <w:pPr>
        <w:pStyle w:val="ListParagraph"/>
        <w:numPr>
          <w:ilvl w:val="0"/>
          <w:numId w:val="1"/>
        </w:numPr>
        <w:spacing w:before="240" w:after="0"/>
        <w:rPr>
          <w:rFonts w:eastAsiaTheme="minorEastAsia"/>
          <w:color w:val="000000" w:themeColor="text1"/>
          <w:sz w:val="24"/>
          <w:szCs w:val="24"/>
        </w:rPr>
      </w:pPr>
      <w:r w:rsidRPr="56F23B22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Website </w:t>
      </w:r>
    </w:p>
    <w:p w:rsidR="005D3628" w:rsidP="56F23B22" w:rsidRDefault="403FFAB6" w14:paraId="432B9EE9" w14:textId="03AEA5B8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6F23B22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Update </w:t>
      </w:r>
    </w:p>
    <w:p w:rsidR="005D3628" w:rsidP="03BE7357" w:rsidRDefault="00055BFF" w14:paraId="36EAAA3E" w14:textId="2F5F345A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Executive Board Tab</w:t>
      </w:r>
    </w:p>
    <w:p w:rsidRPr="00055BFF" w:rsidR="005D3628" w:rsidP="00055BFF" w:rsidRDefault="5FB19DCB" w14:paraId="43BBC191" w14:textId="0F70BEEA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3BE7357">
        <w:rPr>
          <w:rFonts w:ascii="Garamond" w:hAnsi="Garamond" w:eastAsia="Garamond" w:cs="Garamond"/>
          <w:color w:val="000000" w:themeColor="text1"/>
          <w:sz w:val="24"/>
          <w:szCs w:val="24"/>
        </w:rPr>
        <w:t>Campus Information</w:t>
      </w:r>
    </w:p>
    <w:p w:rsidRPr="00055BFF" w:rsidR="00055BFF" w:rsidP="00055BFF" w:rsidRDefault="00055BFF" w14:paraId="7358C6A9" w14:textId="4E06BFA2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Committee Application and Dues form</w:t>
      </w:r>
    </w:p>
    <w:p w:rsidR="005D3628" w:rsidP="56F23B22" w:rsidRDefault="403FFAB6" w14:paraId="1795A017" w14:textId="4EA787A1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6F23B22">
        <w:rPr>
          <w:rFonts w:ascii="Garamond" w:hAnsi="Garamond" w:eastAsia="Garamond" w:cs="Garamond"/>
          <w:color w:val="000000" w:themeColor="text1"/>
          <w:sz w:val="24"/>
          <w:szCs w:val="24"/>
        </w:rPr>
        <w:t>Vacant Positions</w:t>
      </w:r>
    </w:p>
    <w:p w:rsidR="005D3628" w:rsidP="56F23B22" w:rsidRDefault="00055BFF" w14:paraId="752015BC" w14:textId="39FE98B7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Email Sent</w:t>
      </w:r>
    </w:p>
    <w:p w:rsidRPr="00055BFF" w:rsidR="005D3628" w:rsidP="56F23B22" w:rsidRDefault="403FFAB6" w14:paraId="164491EA" w14:textId="77357D58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6F23B22">
        <w:rPr>
          <w:rFonts w:ascii="Garamond" w:hAnsi="Garamond" w:eastAsia="Garamond" w:cs="Garamond"/>
          <w:color w:val="000000" w:themeColor="text1"/>
          <w:sz w:val="24"/>
          <w:szCs w:val="24"/>
        </w:rPr>
        <w:t>Encouraging other SGA members that you may know</w:t>
      </w:r>
    </w:p>
    <w:p w:rsidR="00055BFF" w:rsidP="56F23B22" w:rsidRDefault="00055BFF" w14:paraId="5A168324" w14:textId="42AD5A5F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Application Process</w:t>
      </w:r>
    </w:p>
    <w:p w:rsidR="005D3628" w:rsidP="56F23B22" w:rsidRDefault="403FFAB6" w14:paraId="09F2FCC2" w14:textId="01D49DCE">
      <w:pPr>
        <w:pStyle w:val="ListParagraph"/>
        <w:numPr>
          <w:ilvl w:val="0"/>
          <w:numId w:val="1"/>
        </w:numPr>
        <w:spacing w:before="240"/>
        <w:rPr>
          <w:rFonts w:eastAsiaTheme="minorEastAsia"/>
          <w:color w:val="000000" w:themeColor="text1"/>
          <w:sz w:val="24"/>
          <w:szCs w:val="24"/>
        </w:rPr>
      </w:pPr>
      <w:r w:rsidRPr="56F23B22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Region II Fall Conference </w:t>
      </w:r>
    </w:p>
    <w:p w:rsidR="005D3628" w:rsidP="03BE7357" w:rsidRDefault="00055BFF" w14:paraId="5F2DD863" w14:textId="0DA5FD26">
      <w:pPr>
        <w:pStyle w:val="ListParagraph"/>
        <w:numPr>
          <w:ilvl w:val="1"/>
          <w:numId w:val="1"/>
        </w:numPr>
        <w:spacing w:before="24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Platform </w:t>
      </w:r>
    </w:p>
    <w:p w:rsidR="4E5D70EA" w:rsidP="03BE7357" w:rsidRDefault="00055BFF" w14:paraId="0325DF8E" w14:textId="6D9AE563">
      <w:pPr>
        <w:pStyle w:val="ListParagraph"/>
        <w:numPr>
          <w:ilvl w:val="1"/>
          <w:numId w:val="1"/>
        </w:numPr>
        <w:spacing w:before="240"/>
        <w:rPr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Keynote Speaker</w:t>
      </w:r>
    </w:p>
    <w:p w:rsidRPr="00055BFF" w:rsidR="62CE1C94" w:rsidP="00055BFF" w:rsidRDefault="00055BFF" w14:paraId="7328CFB1" w14:textId="72CDD6DD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Duties for the following weeks</w:t>
      </w:r>
    </w:p>
    <w:p w:rsidRPr="00BF2BC1" w:rsidR="660EDF87" w:rsidP="00055BFF" w:rsidRDefault="00055BFF" w14:paraId="2D5BDABD" w14:textId="41B6803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Garamond" w:hAnsi="Garamond" w:eastAsia="Garamond" w:cs="Garamond"/>
          <w:color w:val="000000" w:themeColor="text1"/>
          <w:sz w:val="24"/>
          <w:szCs w:val="24"/>
        </w:rPr>
        <w:t>Theme</w:t>
      </w:r>
      <w:r w:rsidRPr="00055BFF" w:rsidR="660EDF87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</w:t>
      </w:r>
    </w:p>
    <w:p w:rsidRPr="00055BFF" w:rsidR="00055BFF" w:rsidP="2D8BD1F7" w:rsidRDefault="00055BFF" w14:paraId="37025E8F" w14:textId="4188E140">
      <w:pPr>
        <w:pStyle w:val="ListParagraph"/>
        <w:numPr>
          <w:ilvl w:val="1"/>
          <w:numId w:val="1"/>
        </w:numPr>
        <w:spacing w:after="0"/>
        <w:ind/>
        <w:rPr>
          <w:rFonts w:eastAsia="" w:eastAsiaTheme="minorEastAsia"/>
          <w:color w:val="000000" w:themeColor="text1"/>
          <w:sz w:val="24"/>
          <w:szCs w:val="24"/>
        </w:rPr>
      </w:pPr>
      <w:r w:rsidRPr="2D8BD1F7" w:rsidR="00BF2BC1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Awards</w:t>
      </w:r>
    </w:p>
    <w:p w:rsidRPr="00055BFF" w:rsidR="005D3628" w:rsidP="2D8BD1F7" w:rsidRDefault="00055BFF" w14:paraId="4D8695AB" w14:textId="09291CC6">
      <w:pPr>
        <w:pStyle w:val="ListParagraph"/>
        <w:numPr>
          <w:ilvl w:val="0"/>
          <w:numId w:val="1"/>
        </w:numPr>
        <w:spacing w:before="240"/>
        <w:rPr>
          <w:rFonts w:eastAsia="" w:eastAsiaTheme="minorEastAsia"/>
          <w:color w:val="000000" w:themeColor="text1"/>
          <w:sz w:val="24"/>
          <w:szCs w:val="24"/>
        </w:rPr>
      </w:pPr>
      <w:r w:rsidRPr="2D8BD1F7" w:rsidR="00055BF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Communication within Executive Board</w:t>
      </w:r>
    </w:p>
    <w:p w:rsidRPr="00055BFF" w:rsidR="00055BFF" w:rsidP="2D8BD1F7" w:rsidRDefault="00055BFF" w14:paraId="035A86D1" w14:textId="01E4B262">
      <w:pPr>
        <w:pStyle w:val="ListParagraph"/>
        <w:numPr>
          <w:ilvl w:val="0"/>
          <w:numId w:val="1"/>
        </w:numPr>
        <w:spacing w:before="240"/>
        <w:rPr>
          <w:rFonts w:eastAsia="" w:eastAsiaTheme="minorEastAsia"/>
          <w:color w:val="000000" w:themeColor="text1"/>
          <w:sz w:val="24"/>
          <w:szCs w:val="24"/>
        </w:rPr>
      </w:pPr>
      <w:r w:rsidRPr="2D8BD1F7" w:rsidR="00055BF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Announcements</w:t>
      </w:r>
    </w:p>
    <w:p w:rsidR="00055BFF" w:rsidP="2D8BD1F7" w:rsidRDefault="00055BFF" w14:paraId="2455461D" w14:textId="19C967FA">
      <w:pPr>
        <w:pStyle w:val="ListParagraph"/>
        <w:numPr>
          <w:ilvl w:val="0"/>
          <w:numId w:val="1"/>
        </w:numPr>
        <w:spacing w:before="240"/>
        <w:rPr>
          <w:rFonts w:eastAsia="" w:eastAsiaTheme="minorEastAsia"/>
          <w:color w:val="000000" w:themeColor="text1"/>
          <w:sz w:val="24"/>
          <w:szCs w:val="24"/>
        </w:rPr>
      </w:pPr>
      <w:r w:rsidRPr="2D8BD1F7" w:rsidR="00055BF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Adjournment</w:t>
      </w:r>
    </w:p>
    <w:p w:rsidR="005D3628" w:rsidP="56F23B22" w:rsidRDefault="005D3628" w14:paraId="2C078E63" w14:textId="5629D600"/>
    <w:sectPr w:rsidR="005D36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13561"/>
    <w:multiLevelType w:val="hybridMultilevel"/>
    <w:tmpl w:val="093484BC"/>
    <w:lvl w:ilvl="0" w:tplc="AC8AC662">
      <w:start w:val="1"/>
      <w:numFmt w:val="upperRoman"/>
      <w:lvlText w:val="%1."/>
      <w:lvlJc w:val="left"/>
      <w:pPr>
        <w:ind w:left="720" w:hanging="360"/>
      </w:pPr>
    </w:lvl>
    <w:lvl w:ilvl="1" w:tplc="593A9034">
      <w:start w:val="1"/>
      <w:numFmt w:val="lowerLetter"/>
      <w:lvlText w:val="%2."/>
      <w:lvlJc w:val="left"/>
      <w:pPr>
        <w:ind w:left="1440" w:hanging="360"/>
      </w:pPr>
    </w:lvl>
    <w:lvl w:ilvl="2" w:tplc="897E35F4">
      <w:start w:val="1"/>
      <w:numFmt w:val="lowerRoman"/>
      <w:lvlText w:val="%3."/>
      <w:lvlJc w:val="left"/>
      <w:pPr>
        <w:ind w:left="2160" w:hanging="180"/>
      </w:pPr>
    </w:lvl>
    <w:lvl w:ilvl="3" w:tplc="51742DFC">
      <w:start w:val="1"/>
      <w:numFmt w:val="decimal"/>
      <w:lvlText w:val="%4."/>
      <w:lvlJc w:val="left"/>
      <w:pPr>
        <w:ind w:left="2880" w:hanging="360"/>
      </w:pPr>
    </w:lvl>
    <w:lvl w:ilvl="4" w:tplc="73AC0AE2">
      <w:start w:val="1"/>
      <w:numFmt w:val="lowerLetter"/>
      <w:lvlText w:val="%5."/>
      <w:lvlJc w:val="left"/>
      <w:pPr>
        <w:ind w:left="3600" w:hanging="360"/>
      </w:pPr>
    </w:lvl>
    <w:lvl w:ilvl="5" w:tplc="DAC67288">
      <w:start w:val="1"/>
      <w:numFmt w:val="lowerRoman"/>
      <w:lvlText w:val="%6."/>
      <w:lvlJc w:val="right"/>
      <w:pPr>
        <w:ind w:left="4320" w:hanging="180"/>
      </w:pPr>
    </w:lvl>
    <w:lvl w:ilvl="6" w:tplc="561E2860">
      <w:start w:val="1"/>
      <w:numFmt w:val="decimal"/>
      <w:lvlText w:val="%7."/>
      <w:lvlJc w:val="left"/>
      <w:pPr>
        <w:ind w:left="5040" w:hanging="360"/>
      </w:pPr>
    </w:lvl>
    <w:lvl w:ilvl="7" w:tplc="3E583EB4">
      <w:start w:val="1"/>
      <w:numFmt w:val="lowerLetter"/>
      <w:lvlText w:val="%8."/>
      <w:lvlJc w:val="left"/>
      <w:pPr>
        <w:ind w:left="5760" w:hanging="360"/>
      </w:pPr>
    </w:lvl>
    <w:lvl w:ilvl="8" w:tplc="014071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1D42B"/>
    <w:rsid w:val="00055BFF"/>
    <w:rsid w:val="005D3628"/>
    <w:rsid w:val="0061393C"/>
    <w:rsid w:val="00AC1795"/>
    <w:rsid w:val="00BF2BC1"/>
    <w:rsid w:val="017E6E8A"/>
    <w:rsid w:val="01914802"/>
    <w:rsid w:val="01FE9ADD"/>
    <w:rsid w:val="03BE7357"/>
    <w:rsid w:val="04F62353"/>
    <w:rsid w:val="05766218"/>
    <w:rsid w:val="05CAF0B0"/>
    <w:rsid w:val="07F92583"/>
    <w:rsid w:val="0805B372"/>
    <w:rsid w:val="08CFB81D"/>
    <w:rsid w:val="097F3A0D"/>
    <w:rsid w:val="0B3459AD"/>
    <w:rsid w:val="0C58A002"/>
    <w:rsid w:val="0CC05FF0"/>
    <w:rsid w:val="0E391D16"/>
    <w:rsid w:val="10D88B0B"/>
    <w:rsid w:val="122E38E1"/>
    <w:rsid w:val="12C037A4"/>
    <w:rsid w:val="13DE2D12"/>
    <w:rsid w:val="14D15F6A"/>
    <w:rsid w:val="14E02C3E"/>
    <w:rsid w:val="16C0969D"/>
    <w:rsid w:val="1719819F"/>
    <w:rsid w:val="172833C4"/>
    <w:rsid w:val="17DC5202"/>
    <w:rsid w:val="18598E79"/>
    <w:rsid w:val="1A8028C7"/>
    <w:rsid w:val="1A85872C"/>
    <w:rsid w:val="1C6C1770"/>
    <w:rsid w:val="1C882493"/>
    <w:rsid w:val="1F58A8F3"/>
    <w:rsid w:val="1FD1D42B"/>
    <w:rsid w:val="236A2D4E"/>
    <w:rsid w:val="2399ED14"/>
    <w:rsid w:val="24BB44A5"/>
    <w:rsid w:val="2571BF0C"/>
    <w:rsid w:val="25C736F8"/>
    <w:rsid w:val="26ACDF28"/>
    <w:rsid w:val="277B9884"/>
    <w:rsid w:val="292458B3"/>
    <w:rsid w:val="2992A379"/>
    <w:rsid w:val="2992A4FA"/>
    <w:rsid w:val="2AE0E386"/>
    <w:rsid w:val="2B9D6AFC"/>
    <w:rsid w:val="2D73A1B9"/>
    <w:rsid w:val="2D8BD1F7"/>
    <w:rsid w:val="2D8EA052"/>
    <w:rsid w:val="30B533FB"/>
    <w:rsid w:val="30BD6034"/>
    <w:rsid w:val="30F31F68"/>
    <w:rsid w:val="32556865"/>
    <w:rsid w:val="33B19C4F"/>
    <w:rsid w:val="33E2C07A"/>
    <w:rsid w:val="356DA0CD"/>
    <w:rsid w:val="35C076BC"/>
    <w:rsid w:val="3794682E"/>
    <w:rsid w:val="38AD6E94"/>
    <w:rsid w:val="397E33B5"/>
    <w:rsid w:val="3C027D55"/>
    <w:rsid w:val="3DBA3031"/>
    <w:rsid w:val="3EA45035"/>
    <w:rsid w:val="3F6C5F4D"/>
    <w:rsid w:val="3FE36351"/>
    <w:rsid w:val="403FFAB6"/>
    <w:rsid w:val="42CEE88C"/>
    <w:rsid w:val="4409F7EB"/>
    <w:rsid w:val="441D84CC"/>
    <w:rsid w:val="449A8E79"/>
    <w:rsid w:val="451EA52F"/>
    <w:rsid w:val="45D403CF"/>
    <w:rsid w:val="45E6A46E"/>
    <w:rsid w:val="46A7ED64"/>
    <w:rsid w:val="4754ADB9"/>
    <w:rsid w:val="4859E473"/>
    <w:rsid w:val="4913634A"/>
    <w:rsid w:val="491B7851"/>
    <w:rsid w:val="4A4B5DFB"/>
    <w:rsid w:val="4C778FAE"/>
    <w:rsid w:val="4E120EE0"/>
    <w:rsid w:val="4E5D70EA"/>
    <w:rsid w:val="4EA14156"/>
    <w:rsid w:val="51DE292E"/>
    <w:rsid w:val="530BE848"/>
    <w:rsid w:val="5375F6B8"/>
    <w:rsid w:val="53839FE3"/>
    <w:rsid w:val="56223C84"/>
    <w:rsid w:val="566575F6"/>
    <w:rsid w:val="56C19093"/>
    <w:rsid w:val="56F23B22"/>
    <w:rsid w:val="584EBCAA"/>
    <w:rsid w:val="59EA8D0B"/>
    <w:rsid w:val="5A5A2E4A"/>
    <w:rsid w:val="5A6A33DD"/>
    <w:rsid w:val="5B705F67"/>
    <w:rsid w:val="5FB19DCB"/>
    <w:rsid w:val="61969126"/>
    <w:rsid w:val="62CE1C94"/>
    <w:rsid w:val="643704B0"/>
    <w:rsid w:val="64CB0934"/>
    <w:rsid w:val="658F0C58"/>
    <w:rsid w:val="660EDF87"/>
    <w:rsid w:val="67201E7A"/>
    <w:rsid w:val="6846159F"/>
    <w:rsid w:val="68732490"/>
    <w:rsid w:val="6B09A887"/>
    <w:rsid w:val="6E22AB9A"/>
    <w:rsid w:val="6E246985"/>
    <w:rsid w:val="6EB3EC5F"/>
    <w:rsid w:val="70CDE9C8"/>
    <w:rsid w:val="70DE3116"/>
    <w:rsid w:val="733A9ACC"/>
    <w:rsid w:val="73CDA3FE"/>
    <w:rsid w:val="74C11A84"/>
    <w:rsid w:val="74DF1FDA"/>
    <w:rsid w:val="75158577"/>
    <w:rsid w:val="75B6E31B"/>
    <w:rsid w:val="78683E66"/>
    <w:rsid w:val="79389681"/>
    <w:rsid w:val="798F1567"/>
    <w:rsid w:val="7A3490C9"/>
    <w:rsid w:val="7AE4A3B8"/>
    <w:rsid w:val="7B836E54"/>
    <w:rsid w:val="7BFF72AB"/>
    <w:rsid w:val="7D95AF49"/>
    <w:rsid w:val="7F0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D42B"/>
  <w15:chartTrackingRefBased/>
  <w15:docId w15:val="{8D192DA9-310C-44A1-A5AA-03459AF4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4" ma:contentTypeDescription="Create a new document." ma:contentTypeScope="" ma:versionID="b4d31e1576199e0aa2026793ccd0b90a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5fefb97a67720e80bd2e87c3cfc6cefa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74F6E-B846-4769-88E6-F5EABEA28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758D8-6A29-4757-80E6-2B7D7534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b8815-bf23-4df6-b6e3-7dd61a2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482D6-7911-48DA-A9B2-92FC3EB82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Cruz, Liliana</dc:creator>
  <keywords/>
  <dc:description/>
  <lastModifiedBy>Cruz, Liliana</lastModifiedBy>
  <revision>4</revision>
  <dcterms:created xsi:type="dcterms:W3CDTF">2020-09-18T17:11:00.0000000Z</dcterms:created>
  <dcterms:modified xsi:type="dcterms:W3CDTF">2020-09-18T18:38:24.9394006Z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