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96AB9" w14:textId="77777777" w:rsidR="00096445" w:rsidRPr="00096445" w:rsidRDefault="00096445" w:rsidP="00096445">
      <w:pPr>
        <w:pStyle w:val="Subtitle"/>
        <w:spacing w:before="0" w:after="0"/>
        <w:jc w:val="center"/>
        <w:rPr>
          <w:rFonts w:ascii="Century Gothic" w:hAnsi="Century Gothic"/>
          <w:b/>
          <w:sz w:val="24"/>
          <w:szCs w:val="24"/>
        </w:rPr>
      </w:pPr>
      <w:bookmarkStart w:id="0" w:name="_GoBack"/>
      <w:bookmarkEnd w:id="0"/>
      <w:r w:rsidRPr="00096445">
        <w:rPr>
          <w:rFonts w:ascii="Century Gothic" w:hAnsi="Century Gothic"/>
          <w:b/>
          <w:noProof/>
          <w:sz w:val="24"/>
          <w:szCs w:val="24"/>
        </w:rPr>
        <w:drawing>
          <wp:inline distT="0" distB="0" distL="0" distR="0" wp14:anchorId="2B736A70" wp14:editId="05C718D7">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AA015B8" w14:textId="77777777" w:rsidR="00096445" w:rsidRPr="00096445" w:rsidRDefault="00096445" w:rsidP="00096445">
      <w:pPr>
        <w:pStyle w:val="Subtitle"/>
        <w:spacing w:before="0" w:after="0"/>
        <w:jc w:val="center"/>
        <w:rPr>
          <w:rFonts w:ascii="Century Gothic" w:hAnsi="Century Gothic"/>
          <w:b/>
          <w:color w:val="auto"/>
          <w:sz w:val="36"/>
          <w:szCs w:val="36"/>
        </w:rPr>
      </w:pPr>
      <w:r w:rsidRPr="00096445">
        <w:rPr>
          <w:rFonts w:ascii="Century Gothic" w:hAnsi="Century Gothic"/>
          <w:b/>
          <w:color w:val="auto"/>
          <w:sz w:val="36"/>
          <w:szCs w:val="36"/>
        </w:rPr>
        <w:t>TEXAS JUNIOR COLLEGE STUDENT GOVERNMENT ASSOCIATION</w:t>
      </w:r>
    </w:p>
    <w:p w14:paraId="6A6E1DDD" w14:textId="77777777" w:rsidR="00096445" w:rsidRPr="00096445" w:rsidRDefault="00096445" w:rsidP="00096445">
      <w:pPr>
        <w:pStyle w:val="Subtitle"/>
        <w:spacing w:before="0"/>
        <w:jc w:val="center"/>
        <w:rPr>
          <w:rFonts w:ascii="Century Gothic" w:hAnsi="Century Gothic"/>
          <w:b/>
          <w:color w:val="auto"/>
          <w:sz w:val="36"/>
          <w:szCs w:val="36"/>
        </w:rPr>
      </w:pPr>
      <w:r w:rsidRPr="00096445">
        <w:rPr>
          <w:rFonts w:ascii="Century Gothic" w:hAnsi="Century Gothic"/>
          <w:b/>
          <w:color w:val="auto"/>
          <w:sz w:val="36"/>
          <w:szCs w:val="36"/>
        </w:rPr>
        <w:t>REGION II EXECUTIVE BOARD MEETING</w:t>
      </w:r>
    </w:p>
    <w:p w14:paraId="1D7CA864" w14:textId="77777777" w:rsidR="00096445" w:rsidRPr="00096445" w:rsidRDefault="00020DD6" w:rsidP="00096445">
      <w:pPr>
        <w:pStyle w:val="Subtitle"/>
        <w:pBdr>
          <w:top w:val="single" w:sz="6" w:space="1" w:color="auto"/>
          <w:bottom w:val="single" w:sz="6" w:space="1" w:color="auto"/>
        </w:pBdr>
        <w:spacing w:after="0"/>
        <w:jc w:val="center"/>
        <w:rPr>
          <w:rFonts w:ascii="Century Gothic" w:hAnsi="Century Gothic"/>
          <w:color w:val="auto"/>
          <w:sz w:val="24"/>
          <w:szCs w:val="24"/>
        </w:rPr>
      </w:pPr>
      <w:r>
        <w:rPr>
          <w:rFonts w:ascii="Century Gothic" w:hAnsi="Century Gothic"/>
          <w:color w:val="auto"/>
          <w:sz w:val="24"/>
          <w:szCs w:val="24"/>
        </w:rPr>
        <w:t>Satur</w:t>
      </w:r>
      <w:r w:rsidR="00B51B9B">
        <w:rPr>
          <w:rFonts w:ascii="Century Gothic" w:hAnsi="Century Gothic"/>
          <w:color w:val="auto"/>
          <w:sz w:val="24"/>
          <w:szCs w:val="24"/>
        </w:rPr>
        <w:t xml:space="preserve">day, </w:t>
      </w:r>
      <w:r>
        <w:rPr>
          <w:rFonts w:ascii="Century Gothic" w:hAnsi="Century Gothic"/>
          <w:color w:val="auto"/>
          <w:sz w:val="24"/>
          <w:szCs w:val="24"/>
        </w:rPr>
        <w:t>Oct</w:t>
      </w:r>
      <w:r w:rsidR="00B51B9B">
        <w:rPr>
          <w:rFonts w:ascii="Century Gothic" w:hAnsi="Century Gothic"/>
          <w:color w:val="auto"/>
          <w:sz w:val="24"/>
          <w:szCs w:val="24"/>
        </w:rPr>
        <w:t xml:space="preserve">. </w:t>
      </w:r>
      <w:r>
        <w:rPr>
          <w:rFonts w:ascii="Century Gothic" w:hAnsi="Century Gothic"/>
          <w:color w:val="auto"/>
          <w:sz w:val="24"/>
          <w:szCs w:val="24"/>
        </w:rPr>
        <w:t>20</w:t>
      </w:r>
      <w:r w:rsidR="00774C2B">
        <w:rPr>
          <w:rFonts w:ascii="Century Gothic" w:hAnsi="Century Gothic"/>
          <w:color w:val="auto"/>
          <w:sz w:val="24"/>
          <w:szCs w:val="24"/>
        </w:rPr>
        <w:t xml:space="preserve">, </w:t>
      </w:r>
      <w:r w:rsidR="00541BED">
        <w:rPr>
          <w:rFonts w:ascii="Century Gothic" w:hAnsi="Century Gothic"/>
          <w:color w:val="auto"/>
          <w:sz w:val="24"/>
          <w:szCs w:val="24"/>
        </w:rPr>
        <w:t xml:space="preserve">2018, </w:t>
      </w:r>
      <w:r>
        <w:rPr>
          <w:rFonts w:ascii="Century Gothic" w:hAnsi="Century Gothic"/>
          <w:color w:val="auto"/>
          <w:sz w:val="24"/>
          <w:szCs w:val="24"/>
        </w:rPr>
        <w:t>8:00</w:t>
      </w:r>
      <w:r w:rsidR="00B51B9B">
        <w:rPr>
          <w:rFonts w:ascii="Century Gothic" w:hAnsi="Century Gothic"/>
          <w:color w:val="auto"/>
          <w:sz w:val="24"/>
          <w:szCs w:val="24"/>
        </w:rPr>
        <w:t xml:space="preserve"> </w:t>
      </w:r>
      <w:r>
        <w:rPr>
          <w:rFonts w:ascii="Century Gothic" w:hAnsi="Century Gothic"/>
          <w:color w:val="auto"/>
          <w:sz w:val="24"/>
          <w:szCs w:val="24"/>
        </w:rPr>
        <w:t>a</w:t>
      </w:r>
      <w:r w:rsidR="00B51B9B">
        <w:rPr>
          <w:rFonts w:ascii="Century Gothic" w:hAnsi="Century Gothic"/>
          <w:color w:val="auto"/>
          <w:sz w:val="24"/>
          <w:szCs w:val="24"/>
        </w:rPr>
        <w:t>.m.</w:t>
      </w:r>
      <w:r w:rsidR="00BE10AB">
        <w:rPr>
          <w:rFonts w:ascii="Century Gothic" w:hAnsi="Century Gothic"/>
          <w:color w:val="auto"/>
          <w:sz w:val="24"/>
          <w:szCs w:val="24"/>
        </w:rPr>
        <w:t xml:space="preserve">, </w:t>
      </w:r>
      <w:r>
        <w:rPr>
          <w:rFonts w:ascii="Century Gothic" w:hAnsi="Century Gothic"/>
          <w:color w:val="auto"/>
          <w:sz w:val="24"/>
          <w:szCs w:val="24"/>
        </w:rPr>
        <w:t>Conference Call</w:t>
      </w:r>
    </w:p>
    <w:p w14:paraId="6E5FD1EF" w14:textId="662FA7B6" w:rsidR="00B7739A" w:rsidRDefault="00B7739A" w:rsidP="00B7739A">
      <w:pPr>
        <w:rPr>
          <w:rFonts w:ascii="Century Gothic" w:hAnsi="Century Gothic"/>
          <w:sz w:val="24"/>
          <w:szCs w:val="24"/>
        </w:rPr>
      </w:pPr>
      <w:r>
        <w:rPr>
          <w:rFonts w:ascii="Century Gothic" w:hAnsi="Century Gothic"/>
          <w:sz w:val="24"/>
          <w:szCs w:val="24"/>
        </w:rPr>
        <w:t xml:space="preserve">Key points discussed during the meeting: </w:t>
      </w:r>
    </w:p>
    <w:p w14:paraId="3FBE17A4" w14:textId="77777777" w:rsidR="00B7739A" w:rsidRDefault="00B7739A" w:rsidP="00B7739A">
      <w:pPr>
        <w:pStyle w:val="ListParagraph"/>
        <w:numPr>
          <w:ilvl w:val="0"/>
          <w:numId w:val="2"/>
        </w:numPr>
        <w:rPr>
          <w:rFonts w:ascii="Century Gothic" w:hAnsi="Century Gothic"/>
          <w:sz w:val="24"/>
          <w:szCs w:val="24"/>
        </w:rPr>
      </w:pPr>
      <w:r>
        <w:rPr>
          <w:rFonts w:ascii="Century Gothic" w:hAnsi="Century Gothic"/>
          <w:sz w:val="24"/>
          <w:szCs w:val="24"/>
        </w:rPr>
        <w:t xml:space="preserve">Food: The lunch will be arranged by the Host School in the Regional Fall Conference. There should be pork and vegetarian both. </w:t>
      </w:r>
    </w:p>
    <w:p w14:paraId="207DD182" w14:textId="00F6553B" w:rsidR="00B7739A" w:rsidRDefault="00B7739A" w:rsidP="00B7739A">
      <w:pPr>
        <w:pStyle w:val="ListParagraph"/>
        <w:numPr>
          <w:ilvl w:val="0"/>
          <w:numId w:val="2"/>
        </w:numPr>
        <w:rPr>
          <w:rFonts w:ascii="Century Gothic" w:hAnsi="Century Gothic"/>
          <w:sz w:val="24"/>
          <w:szCs w:val="24"/>
        </w:rPr>
      </w:pPr>
      <w:r>
        <w:rPr>
          <w:rFonts w:ascii="Century Gothic" w:hAnsi="Century Gothic"/>
          <w:sz w:val="24"/>
          <w:szCs w:val="24"/>
        </w:rPr>
        <w:t>Theme: To implement the theme arm weapons or parachute can be used. Also, we can allot different names to each school according to the theme. There could be photobooth near the registration desk. A one</w:t>
      </w:r>
      <w:r w:rsidR="001D366F">
        <w:rPr>
          <w:rFonts w:ascii="Century Gothic" w:hAnsi="Century Gothic"/>
          <w:sz w:val="24"/>
          <w:szCs w:val="24"/>
        </w:rPr>
        <w:t>-</w:t>
      </w:r>
      <w:r>
        <w:rPr>
          <w:rFonts w:ascii="Century Gothic" w:hAnsi="Century Gothic"/>
          <w:sz w:val="24"/>
          <w:szCs w:val="24"/>
        </w:rPr>
        <w:t xml:space="preserve">page handout with tentative timings about the conference will be given to each delegate when they check in. </w:t>
      </w:r>
    </w:p>
    <w:p w14:paraId="4D41E6E7" w14:textId="7C821821" w:rsidR="00B7739A" w:rsidRDefault="00B7739A" w:rsidP="00B7739A">
      <w:pPr>
        <w:pStyle w:val="ListParagraph"/>
        <w:numPr>
          <w:ilvl w:val="0"/>
          <w:numId w:val="2"/>
        </w:numPr>
        <w:rPr>
          <w:rFonts w:ascii="Century Gothic" w:hAnsi="Century Gothic"/>
          <w:sz w:val="24"/>
          <w:szCs w:val="24"/>
        </w:rPr>
      </w:pPr>
      <w:r>
        <w:rPr>
          <w:rFonts w:ascii="Century Gothic" w:hAnsi="Century Gothic"/>
          <w:sz w:val="24"/>
          <w:szCs w:val="24"/>
        </w:rPr>
        <w:t xml:space="preserve">General Assembly: The executive board decided to have a morning general assembly at the Regional Fall Conference. </w:t>
      </w:r>
    </w:p>
    <w:p w14:paraId="24FDC076" w14:textId="77777777" w:rsidR="00503BE6" w:rsidRDefault="00511642" w:rsidP="00B7739A">
      <w:pPr>
        <w:pStyle w:val="ListParagraph"/>
        <w:numPr>
          <w:ilvl w:val="0"/>
          <w:numId w:val="2"/>
        </w:numPr>
        <w:rPr>
          <w:rFonts w:ascii="Century Gothic" w:hAnsi="Century Gothic"/>
          <w:sz w:val="24"/>
          <w:szCs w:val="24"/>
        </w:rPr>
      </w:pPr>
      <w:r>
        <w:rPr>
          <w:rFonts w:ascii="Century Gothic" w:hAnsi="Century Gothic"/>
          <w:sz w:val="24"/>
          <w:szCs w:val="24"/>
        </w:rPr>
        <w:t xml:space="preserve">Lunch and key note speaker: The executive board decided that there would be lunch first in the </w:t>
      </w:r>
      <w:r w:rsidR="009675CB">
        <w:rPr>
          <w:rFonts w:ascii="Century Gothic" w:hAnsi="Century Gothic"/>
          <w:sz w:val="24"/>
          <w:szCs w:val="24"/>
        </w:rPr>
        <w:t>cafeteria</w:t>
      </w:r>
      <w:r>
        <w:rPr>
          <w:rFonts w:ascii="Century Gothic" w:hAnsi="Century Gothic"/>
          <w:sz w:val="24"/>
          <w:szCs w:val="24"/>
        </w:rPr>
        <w:t xml:space="preserve"> and then everyone could head towards General Assembly room for key note speaker.</w:t>
      </w:r>
      <w:r w:rsidR="00503BE6">
        <w:rPr>
          <w:rFonts w:ascii="Century Gothic" w:hAnsi="Century Gothic"/>
          <w:sz w:val="24"/>
          <w:szCs w:val="24"/>
        </w:rPr>
        <w:t xml:space="preserve"> </w:t>
      </w:r>
    </w:p>
    <w:p w14:paraId="25E495F6" w14:textId="4B09C73E" w:rsidR="00511642" w:rsidRDefault="00503BE6" w:rsidP="00503BE6">
      <w:pPr>
        <w:pStyle w:val="ListParagraph"/>
        <w:ind w:left="1800"/>
        <w:rPr>
          <w:rFonts w:ascii="Century Gothic" w:hAnsi="Century Gothic"/>
          <w:sz w:val="24"/>
          <w:szCs w:val="24"/>
        </w:rPr>
      </w:pPr>
      <w:r>
        <w:rPr>
          <w:rFonts w:ascii="Century Gothic" w:hAnsi="Century Gothic"/>
          <w:sz w:val="24"/>
          <w:szCs w:val="24"/>
        </w:rPr>
        <w:t xml:space="preserve">11:45 to 12:15- Lunch </w:t>
      </w:r>
    </w:p>
    <w:p w14:paraId="512D75CE" w14:textId="215D23BC" w:rsidR="00503BE6" w:rsidRDefault="00503BE6" w:rsidP="00503BE6">
      <w:pPr>
        <w:pStyle w:val="ListParagraph"/>
        <w:ind w:left="1800"/>
        <w:rPr>
          <w:rFonts w:ascii="Century Gothic" w:hAnsi="Century Gothic"/>
          <w:sz w:val="24"/>
          <w:szCs w:val="24"/>
        </w:rPr>
      </w:pPr>
      <w:r>
        <w:rPr>
          <w:rFonts w:ascii="Century Gothic" w:hAnsi="Century Gothic"/>
          <w:sz w:val="24"/>
          <w:szCs w:val="24"/>
        </w:rPr>
        <w:t>12:30- Key note Speaker</w:t>
      </w:r>
    </w:p>
    <w:p w14:paraId="0D2D911C" w14:textId="32CEB71B" w:rsidR="009675CB" w:rsidRDefault="009675CB" w:rsidP="00B7739A">
      <w:pPr>
        <w:pStyle w:val="ListParagraph"/>
        <w:numPr>
          <w:ilvl w:val="0"/>
          <w:numId w:val="2"/>
        </w:numPr>
        <w:rPr>
          <w:rFonts w:ascii="Century Gothic" w:hAnsi="Century Gothic"/>
          <w:sz w:val="24"/>
          <w:szCs w:val="24"/>
        </w:rPr>
      </w:pPr>
      <w:r>
        <w:rPr>
          <w:rFonts w:ascii="Century Gothic" w:hAnsi="Century Gothic"/>
          <w:sz w:val="24"/>
          <w:szCs w:val="24"/>
        </w:rPr>
        <w:t xml:space="preserve">After college workshop: Dr. Beth and Ms. Candace can conduct a workshop regarding after college. </w:t>
      </w:r>
    </w:p>
    <w:p w14:paraId="5E153376" w14:textId="14CE6122" w:rsidR="009675CB" w:rsidRDefault="009675CB" w:rsidP="00B7739A">
      <w:pPr>
        <w:pStyle w:val="ListParagraph"/>
        <w:numPr>
          <w:ilvl w:val="0"/>
          <w:numId w:val="2"/>
        </w:numPr>
        <w:rPr>
          <w:rFonts w:ascii="Century Gothic" w:hAnsi="Century Gothic"/>
          <w:sz w:val="24"/>
          <w:szCs w:val="24"/>
        </w:rPr>
      </w:pPr>
      <w:r>
        <w:rPr>
          <w:rFonts w:ascii="Century Gothic" w:hAnsi="Century Gothic"/>
          <w:sz w:val="24"/>
          <w:szCs w:val="24"/>
        </w:rPr>
        <w:t xml:space="preserve">Community College Day: Dr. Smith or Justin </w:t>
      </w:r>
      <w:proofErr w:type="spellStart"/>
      <w:r>
        <w:rPr>
          <w:rFonts w:ascii="Century Gothic" w:hAnsi="Century Gothic"/>
          <w:sz w:val="24"/>
          <w:szCs w:val="24"/>
        </w:rPr>
        <w:t>Lonon</w:t>
      </w:r>
      <w:proofErr w:type="spellEnd"/>
      <w:r>
        <w:rPr>
          <w:rFonts w:ascii="Century Gothic" w:hAnsi="Century Gothic"/>
          <w:sz w:val="24"/>
          <w:szCs w:val="24"/>
        </w:rPr>
        <w:t xml:space="preserve"> can conduct a workshop on the community college day. </w:t>
      </w:r>
    </w:p>
    <w:p w14:paraId="4C711FE8" w14:textId="1976E997" w:rsidR="00A07F07" w:rsidRDefault="00A07F07" w:rsidP="00B7739A">
      <w:pPr>
        <w:pStyle w:val="ListParagraph"/>
        <w:numPr>
          <w:ilvl w:val="0"/>
          <w:numId w:val="2"/>
        </w:numPr>
        <w:rPr>
          <w:rFonts w:ascii="Century Gothic" w:hAnsi="Century Gothic"/>
          <w:sz w:val="24"/>
          <w:szCs w:val="24"/>
        </w:rPr>
      </w:pPr>
      <w:r>
        <w:rPr>
          <w:rFonts w:ascii="Century Gothic" w:hAnsi="Century Gothic"/>
          <w:sz w:val="24"/>
          <w:szCs w:val="24"/>
        </w:rPr>
        <w:t xml:space="preserve">Interview: Live session with the president of each college during the Region II Fall Conference or we can create a YouTube channel. </w:t>
      </w:r>
    </w:p>
    <w:p w14:paraId="01EC1403" w14:textId="65540E4A" w:rsidR="00A07F07" w:rsidRDefault="00C12B89" w:rsidP="00B7739A">
      <w:pPr>
        <w:pStyle w:val="ListParagraph"/>
        <w:numPr>
          <w:ilvl w:val="0"/>
          <w:numId w:val="2"/>
        </w:numPr>
        <w:rPr>
          <w:rFonts w:ascii="Century Gothic" w:hAnsi="Century Gothic"/>
          <w:sz w:val="24"/>
          <w:szCs w:val="24"/>
        </w:rPr>
      </w:pPr>
      <w:r>
        <w:rPr>
          <w:rFonts w:ascii="Century Gothic" w:hAnsi="Century Gothic"/>
          <w:sz w:val="24"/>
          <w:szCs w:val="24"/>
        </w:rPr>
        <w:t xml:space="preserve">Proposals: Ms. </w:t>
      </w:r>
      <w:proofErr w:type="spellStart"/>
      <w:r>
        <w:rPr>
          <w:rFonts w:ascii="Century Gothic" w:hAnsi="Century Gothic"/>
          <w:sz w:val="24"/>
          <w:szCs w:val="24"/>
        </w:rPr>
        <w:t>Shanee</w:t>
      </w:r>
      <w:proofErr w:type="spellEnd"/>
      <w:r>
        <w:rPr>
          <w:rFonts w:ascii="Century Gothic" w:hAnsi="Century Gothic"/>
          <w:sz w:val="24"/>
          <w:szCs w:val="24"/>
        </w:rPr>
        <w:t xml:space="preserve"> will be sending the speaker proposal form to </w:t>
      </w:r>
      <w:proofErr w:type="gramStart"/>
      <w:r>
        <w:rPr>
          <w:rFonts w:ascii="Century Gothic" w:hAnsi="Century Gothic"/>
          <w:sz w:val="24"/>
          <w:szCs w:val="24"/>
        </w:rPr>
        <w:t>Joan</w:t>
      </w:r>
      <w:proofErr w:type="gramEnd"/>
      <w:r>
        <w:rPr>
          <w:rFonts w:ascii="Century Gothic" w:hAnsi="Century Gothic"/>
          <w:sz w:val="24"/>
          <w:szCs w:val="24"/>
        </w:rPr>
        <w:t xml:space="preserve"> so she can send it to speakers. </w:t>
      </w:r>
    </w:p>
    <w:p w14:paraId="64B506DF" w14:textId="3226AB30" w:rsidR="00D15E62" w:rsidRDefault="00D15E62" w:rsidP="00B7739A">
      <w:pPr>
        <w:pStyle w:val="ListParagraph"/>
        <w:numPr>
          <w:ilvl w:val="0"/>
          <w:numId w:val="2"/>
        </w:numPr>
        <w:rPr>
          <w:rFonts w:ascii="Century Gothic" w:hAnsi="Century Gothic"/>
          <w:sz w:val="24"/>
          <w:szCs w:val="24"/>
        </w:rPr>
      </w:pPr>
      <w:r>
        <w:rPr>
          <w:rFonts w:ascii="Century Gothic" w:hAnsi="Century Gothic"/>
          <w:sz w:val="24"/>
          <w:szCs w:val="24"/>
        </w:rPr>
        <w:t xml:space="preserve">Ice Breaker: We will be conducting ice breaker from 8:45AM to 9:00AM. Need to think about an ice breaker by the next meeting. </w:t>
      </w:r>
    </w:p>
    <w:p w14:paraId="10821EE4" w14:textId="51970217" w:rsidR="000B579C" w:rsidRDefault="000B579C" w:rsidP="00B7739A">
      <w:pPr>
        <w:pStyle w:val="ListParagraph"/>
        <w:numPr>
          <w:ilvl w:val="0"/>
          <w:numId w:val="2"/>
        </w:numPr>
        <w:rPr>
          <w:rFonts w:ascii="Century Gothic" w:hAnsi="Century Gothic"/>
          <w:sz w:val="24"/>
          <w:szCs w:val="24"/>
        </w:rPr>
      </w:pPr>
      <w:r>
        <w:rPr>
          <w:rFonts w:ascii="Century Gothic" w:hAnsi="Century Gothic"/>
          <w:sz w:val="24"/>
          <w:szCs w:val="24"/>
        </w:rPr>
        <w:t xml:space="preserve">Delegates: There would be no delegate fees for Regional Fall Conference. </w:t>
      </w:r>
    </w:p>
    <w:p w14:paraId="293817B1" w14:textId="63513019" w:rsidR="000B579C" w:rsidRDefault="000B579C" w:rsidP="00B7739A">
      <w:pPr>
        <w:pStyle w:val="ListParagraph"/>
        <w:numPr>
          <w:ilvl w:val="0"/>
          <w:numId w:val="2"/>
        </w:numPr>
        <w:rPr>
          <w:rFonts w:ascii="Century Gothic" w:hAnsi="Century Gothic"/>
          <w:sz w:val="24"/>
          <w:szCs w:val="24"/>
        </w:rPr>
      </w:pPr>
      <w:r>
        <w:rPr>
          <w:rFonts w:ascii="Century Gothic" w:hAnsi="Century Gothic"/>
          <w:sz w:val="24"/>
          <w:szCs w:val="24"/>
        </w:rPr>
        <w:t xml:space="preserve">Breakfast Sponsors: We need to find any sponsors for the Breakfast. </w:t>
      </w:r>
    </w:p>
    <w:p w14:paraId="3CAF1C54" w14:textId="57DFF8DA" w:rsidR="000B579C" w:rsidRDefault="000B579C" w:rsidP="00B7739A">
      <w:pPr>
        <w:pStyle w:val="ListParagraph"/>
        <w:numPr>
          <w:ilvl w:val="0"/>
          <w:numId w:val="2"/>
        </w:numPr>
        <w:rPr>
          <w:rFonts w:ascii="Century Gothic" w:hAnsi="Century Gothic"/>
          <w:sz w:val="24"/>
          <w:szCs w:val="24"/>
        </w:rPr>
      </w:pPr>
      <w:r>
        <w:rPr>
          <w:rFonts w:ascii="Century Gothic" w:hAnsi="Century Gothic"/>
          <w:sz w:val="24"/>
          <w:szCs w:val="24"/>
        </w:rPr>
        <w:t xml:space="preserve">Registration: RSVP will be sent by October 22, 2018. </w:t>
      </w:r>
    </w:p>
    <w:p w14:paraId="465A9910" w14:textId="5F3724A2" w:rsidR="000B579C" w:rsidRDefault="000B579C" w:rsidP="00B7739A">
      <w:pPr>
        <w:pStyle w:val="ListParagraph"/>
        <w:numPr>
          <w:ilvl w:val="0"/>
          <w:numId w:val="2"/>
        </w:numPr>
        <w:rPr>
          <w:rFonts w:ascii="Century Gothic" w:hAnsi="Century Gothic"/>
          <w:sz w:val="24"/>
          <w:szCs w:val="24"/>
        </w:rPr>
      </w:pPr>
      <w:r>
        <w:rPr>
          <w:rFonts w:ascii="Century Gothic" w:hAnsi="Century Gothic"/>
          <w:sz w:val="24"/>
          <w:szCs w:val="24"/>
        </w:rPr>
        <w:t>Roberts Rule of Order: We can have the training on Roberts Rules of Order in the next executive board meeting (</w:t>
      </w:r>
      <w:proofErr w:type="spellStart"/>
      <w:r>
        <w:rPr>
          <w:rFonts w:ascii="Century Gothic" w:hAnsi="Century Gothic"/>
          <w:sz w:val="24"/>
          <w:szCs w:val="24"/>
        </w:rPr>
        <w:t>Mhakeda</w:t>
      </w:r>
      <w:proofErr w:type="spellEnd"/>
      <w:r>
        <w:rPr>
          <w:rFonts w:ascii="Century Gothic" w:hAnsi="Century Gothic"/>
          <w:sz w:val="24"/>
          <w:szCs w:val="24"/>
        </w:rPr>
        <w:t xml:space="preserve">).  </w:t>
      </w:r>
    </w:p>
    <w:p w14:paraId="61854E3D" w14:textId="11294ABC" w:rsidR="00734C16" w:rsidRDefault="00734C16" w:rsidP="00B7739A">
      <w:pPr>
        <w:pStyle w:val="ListParagraph"/>
        <w:numPr>
          <w:ilvl w:val="0"/>
          <w:numId w:val="2"/>
        </w:numPr>
        <w:rPr>
          <w:rFonts w:ascii="Century Gothic" w:hAnsi="Century Gothic"/>
          <w:sz w:val="24"/>
          <w:szCs w:val="24"/>
        </w:rPr>
      </w:pPr>
      <w:r>
        <w:rPr>
          <w:rFonts w:ascii="Century Gothic" w:hAnsi="Century Gothic"/>
          <w:sz w:val="24"/>
          <w:szCs w:val="24"/>
        </w:rPr>
        <w:t xml:space="preserve">Time: The executive board should be there an hour before the conference starts to set-up everything so 7AM on November 10, 2018. </w:t>
      </w:r>
    </w:p>
    <w:p w14:paraId="7824D494" w14:textId="053067F1" w:rsidR="00734C16" w:rsidRDefault="00734C16" w:rsidP="00B7739A">
      <w:pPr>
        <w:pStyle w:val="ListParagraph"/>
        <w:numPr>
          <w:ilvl w:val="0"/>
          <w:numId w:val="2"/>
        </w:numPr>
        <w:rPr>
          <w:rFonts w:ascii="Century Gothic" w:hAnsi="Century Gothic"/>
          <w:sz w:val="24"/>
          <w:szCs w:val="24"/>
        </w:rPr>
      </w:pPr>
      <w:r>
        <w:rPr>
          <w:rFonts w:ascii="Century Gothic" w:hAnsi="Century Gothic"/>
          <w:sz w:val="24"/>
          <w:szCs w:val="24"/>
        </w:rPr>
        <w:lastRenderedPageBreak/>
        <w:t xml:space="preserve">Letter: We should give a thank you letter with the Region II TJCSGA logo to all the sponsors and the speakers of Region II TJCSGA Fall Conference. </w:t>
      </w:r>
    </w:p>
    <w:p w14:paraId="2D10422C" w14:textId="6785EB1A" w:rsidR="001D366F" w:rsidRDefault="001D366F" w:rsidP="00B7739A">
      <w:pPr>
        <w:pStyle w:val="ListParagraph"/>
        <w:numPr>
          <w:ilvl w:val="0"/>
          <w:numId w:val="2"/>
        </w:numPr>
        <w:rPr>
          <w:rFonts w:ascii="Century Gothic" w:hAnsi="Century Gothic"/>
          <w:sz w:val="24"/>
          <w:szCs w:val="24"/>
        </w:rPr>
      </w:pPr>
      <w:r>
        <w:rPr>
          <w:rFonts w:ascii="Century Gothic" w:hAnsi="Century Gothic"/>
          <w:sz w:val="24"/>
          <w:szCs w:val="24"/>
        </w:rPr>
        <w:t xml:space="preserve">Cheat sheet: A cheat sheet </w:t>
      </w:r>
      <w:r w:rsidR="00332B3C">
        <w:rPr>
          <w:rFonts w:ascii="Century Gothic" w:hAnsi="Century Gothic"/>
          <w:sz w:val="24"/>
          <w:szCs w:val="24"/>
        </w:rPr>
        <w:t xml:space="preserve">on Roberts Rules of Order </w:t>
      </w:r>
      <w:r>
        <w:rPr>
          <w:rFonts w:ascii="Century Gothic" w:hAnsi="Century Gothic"/>
          <w:sz w:val="24"/>
          <w:szCs w:val="24"/>
        </w:rPr>
        <w:t>will be given to all the delegates in th</w:t>
      </w:r>
      <w:r w:rsidR="00332B3C">
        <w:rPr>
          <w:rFonts w:ascii="Century Gothic" w:hAnsi="Century Gothic"/>
          <w:sz w:val="24"/>
          <w:szCs w:val="24"/>
        </w:rPr>
        <w:t xml:space="preserve">e conference. </w:t>
      </w:r>
    </w:p>
    <w:p w14:paraId="17992D0C" w14:textId="5894A960" w:rsidR="00F13D01" w:rsidRPr="00B7739A" w:rsidRDefault="00F13D01" w:rsidP="00B7739A">
      <w:pPr>
        <w:pStyle w:val="ListParagraph"/>
        <w:numPr>
          <w:ilvl w:val="0"/>
          <w:numId w:val="2"/>
        </w:numPr>
        <w:rPr>
          <w:rFonts w:ascii="Century Gothic" w:hAnsi="Century Gothic"/>
          <w:sz w:val="24"/>
          <w:szCs w:val="24"/>
        </w:rPr>
      </w:pPr>
      <w:r>
        <w:rPr>
          <w:rFonts w:ascii="Century Gothic" w:hAnsi="Century Gothic"/>
          <w:sz w:val="24"/>
          <w:szCs w:val="24"/>
        </w:rPr>
        <w:t xml:space="preserve">Package: </w:t>
      </w:r>
      <w:r w:rsidR="00BC6F69">
        <w:rPr>
          <w:rFonts w:ascii="Century Gothic" w:hAnsi="Century Gothic"/>
          <w:sz w:val="24"/>
          <w:szCs w:val="24"/>
        </w:rPr>
        <w:t>Package will be sent to all member</w:t>
      </w:r>
      <w:r w:rsidR="003C6E75">
        <w:rPr>
          <w:rFonts w:ascii="Century Gothic" w:hAnsi="Century Gothic"/>
          <w:sz w:val="24"/>
          <w:szCs w:val="24"/>
        </w:rPr>
        <w:t xml:space="preserve"> schools by email with all the information on the invoices, registration, tentative schedule of the conference and the campus map of NCTC. </w:t>
      </w:r>
    </w:p>
    <w:sectPr w:rsidR="00F13D01" w:rsidRPr="00B7739A" w:rsidSect="000964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50FA3"/>
    <w:multiLevelType w:val="hybridMultilevel"/>
    <w:tmpl w:val="B060EB4E"/>
    <w:lvl w:ilvl="0" w:tplc="D1D8CBB6">
      <w:numFmt w:val="bullet"/>
      <w:lvlText w:val="-"/>
      <w:lvlJc w:val="left"/>
      <w:pPr>
        <w:ind w:left="1800" w:hanging="360"/>
      </w:pPr>
      <w:rPr>
        <w:rFonts w:ascii="Century Gothic" w:eastAsiaTheme="minorEastAsia" w:hAnsi="Century Gothic"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7215E2F"/>
    <w:multiLevelType w:val="hybridMultilevel"/>
    <w:tmpl w:val="A1FA6280"/>
    <w:lvl w:ilvl="0" w:tplc="DD64C8F6">
      <w:start w:val="1"/>
      <w:numFmt w:val="upperRoman"/>
      <w:lvlText w:val="%1."/>
      <w:lvlJc w:val="right"/>
      <w:pPr>
        <w:ind w:left="720" w:hanging="360"/>
      </w:pPr>
      <w:rPr>
        <w:b/>
      </w:rPr>
    </w:lvl>
    <w:lvl w:ilvl="1" w:tplc="1E388988">
      <w:start w:val="1"/>
      <w:numFmt w:val="lowerRoman"/>
      <w:lvlText w:val="%2."/>
      <w:lvlJc w:val="righ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3MLcwNDA1NLEwMDRX0lEKTi0uzszPAykwrwUA9aamrSwAAAA="/>
  </w:docVars>
  <w:rsids>
    <w:rsidRoot w:val="00096445"/>
    <w:rsid w:val="00020DD6"/>
    <w:rsid w:val="00055ED7"/>
    <w:rsid w:val="00096445"/>
    <w:rsid w:val="000B579C"/>
    <w:rsid w:val="000C7850"/>
    <w:rsid w:val="000E3D23"/>
    <w:rsid w:val="0015556E"/>
    <w:rsid w:val="001D366F"/>
    <w:rsid w:val="00202365"/>
    <w:rsid w:val="0032088C"/>
    <w:rsid w:val="00332B3C"/>
    <w:rsid w:val="003C6E75"/>
    <w:rsid w:val="0040670F"/>
    <w:rsid w:val="00410122"/>
    <w:rsid w:val="0042085F"/>
    <w:rsid w:val="00503BE6"/>
    <w:rsid w:val="00511642"/>
    <w:rsid w:val="00541BED"/>
    <w:rsid w:val="00573E6B"/>
    <w:rsid w:val="005D564E"/>
    <w:rsid w:val="00634169"/>
    <w:rsid w:val="006844F9"/>
    <w:rsid w:val="006D7A15"/>
    <w:rsid w:val="006F43E2"/>
    <w:rsid w:val="00706BA0"/>
    <w:rsid w:val="00734C16"/>
    <w:rsid w:val="0076255B"/>
    <w:rsid w:val="00774C2B"/>
    <w:rsid w:val="007800AF"/>
    <w:rsid w:val="00810452"/>
    <w:rsid w:val="0081326F"/>
    <w:rsid w:val="00846430"/>
    <w:rsid w:val="009675CB"/>
    <w:rsid w:val="009944FF"/>
    <w:rsid w:val="009B7EF4"/>
    <w:rsid w:val="009C38C5"/>
    <w:rsid w:val="009C5F91"/>
    <w:rsid w:val="00A07F07"/>
    <w:rsid w:val="00A80135"/>
    <w:rsid w:val="00AD15E3"/>
    <w:rsid w:val="00AF2465"/>
    <w:rsid w:val="00B51B9B"/>
    <w:rsid w:val="00B7739A"/>
    <w:rsid w:val="00BC6F69"/>
    <w:rsid w:val="00BE10AB"/>
    <w:rsid w:val="00C006C5"/>
    <w:rsid w:val="00C12B89"/>
    <w:rsid w:val="00C2095B"/>
    <w:rsid w:val="00C36943"/>
    <w:rsid w:val="00C56725"/>
    <w:rsid w:val="00D15E62"/>
    <w:rsid w:val="00E87987"/>
    <w:rsid w:val="00EB0D7D"/>
    <w:rsid w:val="00F13D01"/>
    <w:rsid w:val="00F8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8A9A"/>
  <w15:chartTrackingRefBased/>
  <w15:docId w15:val="{80716509-B61C-4E52-83E0-C5D4502A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2"/>
    <w:qFormat/>
    <w:rsid w:val="00096445"/>
    <w:pPr>
      <w:spacing w:before="100" w:after="120" w:line="276" w:lineRule="auto"/>
      <w:jc w:val="right"/>
    </w:pPr>
    <w:rPr>
      <w:rFonts w:asciiTheme="majorHAnsi" w:eastAsiaTheme="majorEastAsia" w:hAnsiTheme="majorHAnsi" w:cstheme="majorBidi"/>
      <w:color w:val="44546A" w:themeColor="text2"/>
      <w:sz w:val="32"/>
      <w:szCs w:val="32"/>
      <w:lang w:eastAsia="ja-JP"/>
    </w:rPr>
  </w:style>
  <w:style w:type="character" w:customStyle="1" w:styleId="SubtitleChar">
    <w:name w:val="Subtitle Char"/>
    <w:basedOn w:val="DefaultParagraphFont"/>
    <w:link w:val="Subtitle"/>
    <w:uiPriority w:val="2"/>
    <w:rsid w:val="00096445"/>
    <w:rPr>
      <w:rFonts w:asciiTheme="majorHAnsi" w:eastAsiaTheme="majorEastAsia" w:hAnsiTheme="majorHAnsi" w:cstheme="majorBidi"/>
      <w:color w:val="44546A" w:themeColor="text2"/>
      <w:sz w:val="32"/>
      <w:szCs w:val="32"/>
      <w:lang w:eastAsia="ja-JP"/>
    </w:rPr>
  </w:style>
  <w:style w:type="paragraph" w:styleId="ListParagraph">
    <w:name w:val="List Paragraph"/>
    <w:basedOn w:val="Normal"/>
    <w:uiPriority w:val="34"/>
    <w:unhideWhenUsed/>
    <w:qFormat/>
    <w:rsid w:val="00096445"/>
    <w:pPr>
      <w:spacing w:before="100" w:after="200" w:line="276" w:lineRule="auto"/>
      <w:ind w:left="720"/>
      <w:contextualSpacing/>
    </w:pPr>
    <w:rPr>
      <w:rFonts w:eastAsiaTheme="minorEastAsia"/>
      <w:szCs w:val="21"/>
      <w:lang w:eastAsia="ja-JP"/>
    </w:rPr>
  </w:style>
  <w:style w:type="character" w:customStyle="1" w:styleId="bidi">
    <w:name w:val="bidi"/>
    <w:basedOn w:val="DefaultParagraphFont"/>
    <w:rsid w:val="00541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Valbuena Montilva</dc:creator>
  <cp:keywords/>
  <dc:description/>
  <cp:lastModifiedBy>Ruth Espinoza</cp:lastModifiedBy>
  <cp:revision>2</cp:revision>
  <cp:lastPrinted>2018-07-11T16:05:00Z</cp:lastPrinted>
  <dcterms:created xsi:type="dcterms:W3CDTF">2018-11-10T13:43:00Z</dcterms:created>
  <dcterms:modified xsi:type="dcterms:W3CDTF">2018-11-10T13:43:00Z</dcterms:modified>
</cp:coreProperties>
</file>